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6769" w:rsidRDefault="00266769" w:rsidP="00A745CC">
      <w:pPr>
        <w:pStyle w:val="Nagwek"/>
        <w:jc w:val="both"/>
        <w:rPr>
          <w:i/>
          <w:sz w:val="22"/>
          <w:szCs w:val="22"/>
          <w:lang w:eastAsia="x-none"/>
        </w:rPr>
      </w:pPr>
      <w:r w:rsidRPr="00266769">
        <w:rPr>
          <w:i/>
          <w:sz w:val="22"/>
          <w:szCs w:val="22"/>
          <w:lang w:eastAsia="x-none"/>
        </w:rPr>
        <w:t>Załącznik nr 2 do Uchwały Senatu Akademii Ignatianum w Krakowie z dnia 28 maja 2019 r.</w:t>
      </w:r>
    </w:p>
    <w:p w:rsidR="00266769" w:rsidRDefault="00266769" w:rsidP="00A745CC">
      <w:pPr>
        <w:pStyle w:val="Nagwek"/>
        <w:jc w:val="both"/>
        <w:rPr>
          <w:i/>
          <w:sz w:val="22"/>
          <w:szCs w:val="22"/>
          <w:lang w:eastAsia="x-none"/>
        </w:rPr>
      </w:pPr>
    </w:p>
    <w:p w:rsidR="00A745CC" w:rsidRDefault="0057015A" w:rsidP="00A745CC">
      <w:pPr>
        <w:pStyle w:val="Nagwek"/>
        <w:jc w:val="both"/>
        <w:rPr>
          <w:b/>
        </w:rPr>
      </w:pPr>
      <w:bookmarkStart w:id="0" w:name="_GoBack"/>
      <w:bookmarkEnd w:id="0"/>
      <w:r>
        <w:rPr>
          <w:b/>
        </w:rPr>
        <w:t xml:space="preserve">Program </w:t>
      </w:r>
      <w:r w:rsidR="00A745CC">
        <w:rPr>
          <w:b/>
        </w:rPr>
        <w:t>studi</w:t>
      </w:r>
      <w:r>
        <w:rPr>
          <w:b/>
        </w:rPr>
        <w:t xml:space="preserve">ów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54"/>
        <w:gridCol w:w="5534"/>
      </w:tblGrid>
      <w:tr w:rsidR="00A36F75" w:rsidTr="00A36F75">
        <w:trPr>
          <w:trHeight w:val="453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6F75" w:rsidRDefault="00A36F75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Wydziału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5" w:rsidRDefault="00A36F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F75" w:rsidTr="00A36F75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6F75" w:rsidRDefault="00A36F75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Kierownik studiów na danym kierunku lub inna odpowiedzialna osoba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5" w:rsidRDefault="00A36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A36F75" w:rsidTr="00A36F75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6F75" w:rsidRDefault="00A36F75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Nazwa kierunku studiów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5" w:rsidRDefault="00A36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36F75" w:rsidTr="00A36F75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6F75" w:rsidRDefault="00A36F75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Poziom kształcenia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5" w:rsidRDefault="00A36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</w:tr>
      <w:tr w:rsidR="00A36F75" w:rsidTr="00A36F75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6F75" w:rsidRDefault="00A36F75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Profil kształcenia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5" w:rsidRDefault="00A36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36F75" w:rsidTr="00A36F75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6F75" w:rsidRDefault="00A36F75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Forma studiów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5" w:rsidRDefault="00A36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36F75" w:rsidTr="00A36F75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6F75" w:rsidRDefault="00A36F75" w:rsidP="00295503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Liczba semestrów konieczna do ukończenia studiów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75" w:rsidRDefault="00A36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36F75" w:rsidTr="00C1061D">
        <w:trPr>
          <w:trHeight w:val="490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6F75" w:rsidRDefault="00A36F75" w:rsidP="00295503">
            <w:pPr>
              <w:spacing w:line="240" w:lineRule="auto"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Liczba punktów ECTS konieczna do ukończenia studiów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75" w:rsidRDefault="00A36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A36F75" w:rsidTr="00A36F75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6F75" w:rsidRDefault="00A36F75" w:rsidP="002955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Tytuł zawodowy nadawany absolwentom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5" w:rsidRDefault="00A36F75" w:rsidP="00D946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A39E5" w:rsidTr="0078336A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1A39E5" w:rsidRDefault="001A39E5" w:rsidP="007833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Wskazanie dziedzin nauki i dyscyplin naukowych oraz dyscyplin artystycznych wraz z określeniem ich procentowego udziału punktów ECTS i wskazaniem dyscypliny wiodącej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9E5" w:rsidRDefault="001A39E5" w:rsidP="0078336A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F75" w:rsidTr="00A36F75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6F75" w:rsidRDefault="00A36F75" w:rsidP="002955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Zajęcia lub grupy zajęć wraz z przypisaniem do nich efektów uczenia się i treści programowych zapewniających uzyskanie tych efektów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75" w:rsidRDefault="00A36F75" w:rsidP="001B557B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F75" w:rsidTr="00A36F75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6F75" w:rsidRDefault="00A36F75" w:rsidP="002955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Łączna liczba godzin zajęć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75" w:rsidRDefault="00A36F75" w:rsidP="00D946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F75" w:rsidTr="00A36F75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6F75" w:rsidRDefault="00A36F75" w:rsidP="00295503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Sposoby weryfikacji i oceny efektów uczenia się osiągniętych w trakcie całego cyklu kształcenia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75" w:rsidRDefault="00A36F75" w:rsidP="00D946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F75" w:rsidTr="00A36F75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6F75" w:rsidRDefault="00A36F75" w:rsidP="005A1076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Liczba punktów ECTS przyporządkowana do zajęć dydaktycznych wymagających bezpośredniego udziału nauczycieli akademickich i studentów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75" w:rsidRDefault="00A36F75" w:rsidP="00D946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F75" w:rsidTr="00A36F75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6F75" w:rsidRDefault="00A36F75" w:rsidP="002468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Liczba punktów ECTS przyporządkowana praktykom zawodowym (jeśli program przewiduje praktyki) oraz ich wymiar, zasady i forma odbywania 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75" w:rsidRDefault="00A36F75" w:rsidP="00D946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F75" w:rsidTr="00A36F75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6F75" w:rsidRDefault="00A36F75" w:rsidP="0024682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Liczba punktów ECTS przyporządkowana przedmiotom/modułom zajęć do wyboru</w:t>
            </w:r>
            <w:r>
              <w:rPr>
                <w:rStyle w:val="Odwoanieprzypisudolnego"/>
                <w:rFonts w:ascii="Times New Roman" w:hAnsi="Times New Roman"/>
                <w:i/>
                <w:sz w:val="20"/>
                <w:szCs w:val="20"/>
              </w:rPr>
              <w:footnoteReference w:id="1"/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75" w:rsidRDefault="00A36F75" w:rsidP="00D946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F75" w:rsidTr="00A36F75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6F75" w:rsidRDefault="00A36F75" w:rsidP="006561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Liczba godzin zajęć z wychowania fizycznego</w:t>
            </w:r>
            <w:r>
              <w:rPr>
                <w:rStyle w:val="Odwoanieprzypisudolnego"/>
                <w:rFonts w:ascii="Times New Roman" w:hAnsi="Times New Roman"/>
                <w:i/>
                <w:sz w:val="20"/>
                <w:szCs w:val="20"/>
              </w:rPr>
              <w:footnoteReference w:id="2"/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75" w:rsidRDefault="00A36F75" w:rsidP="00D946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F75" w:rsidTr="00A36F75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6F75" w:rsidRDefault="00A36F75" w:rsidP="0065619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Liczba punktów ECTS zajęć kształtujące umiejętności praktyczne (dla profilu praktycznego)</w:t>
            </w:r>
            <w:r>
              <w:rPr>
                <w:rStyle w:val="Odwoanieprzypisudolnego"/>
                <w:rFonts w:ascii="Times New Roman" w:hAnsi="Times New Roman"/>
                <w:i/>
                <w:sz w:val="20"/>
                <w:szCs w:val="20"/>
              </w:rPr>
              <w:footnoteReference w:id="3"/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75" w:rsidRDefault="00A36F75" w:rsidP="00D946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F75" w:rsidTr="00A36F75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A36F75" w:rsidRDefault="00A36F75" w:rsidP="00A465FD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Liczba punktów ECTS przyporządkowana modułom/zajęciom związanym z prowadzonymi badaniami naukowymi w dziedzinie/dziedzinach nauki/sztuki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właściwej/właściwych dla kierunku studiów uwzględniająca udział studentów w zajęciach przygotowujących do prowadzenia działalności naukowej lub udział w tej działalności</w:t>
            </w:r>
            <w:r>
              <w:rPr>
                <w:rStyle w:val="Odwoanieprzypisudolnego"/>
                <w:rFonts w:ascii="Times New Roman" w:hAnsi="Times New Roman"/>
                <w:i/>
                <w:sz w:val="20"/>
                <w:szCs w:val="20"/>
              </w:rPr>
              <w:footnoteReference w:id="4"/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 (dla profilu </w:t>
            </w:r>
            <w:proofErr w:type="spellStart"/>
            <w:r>
              <w:rPr>
                <w:rFonts w:ascii="Times New Roman" w:hAnsi="Times New Roman"/>
                <w:i/>
                <w:sz w:val="20"/>
                <w:szCs w:val="20"/>
              </w:rPr>
              <w:t>ogólnoakademickiego</w:t>
            </w:r>
            <w:proofErr w:type="spellEnd"/>
            <w:r>
              <w:rPr>
                <w:rFonts w:ascii="Times New Roman" w:hAnsi="Times New Roman"/>
                <w:i/>
                <w:sz w:val="20"/>
                <w:szCs w:val="20"/>
              </w:rPr>
              <w:t>)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75" w:rsidRDefault="00A36F75" w:rsidP="00D946F2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F75" w:rsidTr="00892D3D">
        <w:trPr>
          <w:trHeight w:val="312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6F75" w:rsidRDefault="00A36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Sylwetka absolwenta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75" w:rsidRDefault="00A36F75">
            <w:pPr>
              <w:spacing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F75" w:rsidTr="00A36F75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6F75" w:rsidRDefault="00A36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Możliwości zatrudnienia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F75" w:rsidRDefault="00A36F75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F75" w:rsidTr="00892D3D">
        <w:trPr>
          <w:trHeight w:val="735"/>
        </w:trPr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6F75" w:rsidRDefault="00A36F75" w:rsidP="00BF3849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Opis zakładanych efektów uczenia się uwzględniające efekty w zakresie znajomości języka obcego.</w:t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5" w:rsidRDefault="00A36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6F75" w:rsidTr="00A36F75">
        <w:tc>
          <w:tcPr>
            <w:tcW w:w="20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:rsidR="00A36F75" w:rsidRPr="001B557B" w:rsidRDefault="00A36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  <w:r w:rsidRPr="006E1B6E">
              <w:rPr>
                <w:rFonts w:ascii="Times New Roman" w:hAnsi="Times New Roman"/>
                <w:i/>
                <w:sz w:val="20"/>
                <w:szCs w:val="20"/>
              </w:rPr>
              <w:t>Przewidywany harmonogram realizacji programu studiów w poszczególnych semestrach i latach cyklu kształcenia</w:t>
            </w:r>
            <w:r w:rsidR="006E1B6E" w:rsidRPr="006E1B6E">
              <w:rPr>
                <w:rStyle w:val="Odwoanieprzypisudolnego"/>
                <w:rFonts w:ascii="Times New Roman" w:hAnsi="Times New Roman"/>
                <w:i/>
                <w:sz w:val="20"/>
                <w:szCs w:val="20"/>
              </w:rPr>
              <w:footnoteReference w:id="5"/>
            </w:r>
          </w:p>
        </w:tc>
        <w:tc>
          <w:tcPr>
            <w:tcW w:w="2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F75" w:rsidRDefault="00A36F75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A745CC" w:rsidRDefault="00A745CC" w:rsidP="00A745CC"/>
    <w:p w:rsidR="000E3793" w:rsidRDefault="000E3793"/>
    <w:sectPr w:rsidR="000E379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45CC" w:rsidRDefault="00A745CC" w:rsidP="00A745CC">
      <w:pPr>
        <w:spacing w:after="0" w:line="240" w:lineRule="auto"/>
      </w:pPr>
      <w:r>
        <w:separator/>
      </w:r>
    </w:p>
  </w:endnote>
  <w:endnote w:type="continuationSeparator" w:id="0">
    <w:p w:rsidR="00A745CC" w:rsidRDefault="00A745CC" w:rsidP="00A7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45CC" w:rsidRDefault="00A745CC" w:rsidP="00A745CC">
      <w:pPr>
        <w:spacing w:after="0" w:line="240" w:lineRule="auto"/>
      </w:pPr>
      <w:r>
        <w:separator/>
      </w:r>
    </w:p>
  </w:footnote>
  <w:footnote w:type="continuationSeparator" w:id="0">
    <w:p w:rsidR="00A745CC" w:rsidRDefault="00A745CC" w:rsidP="00A745CC">
      <w:pPr>
        <w:spacing w:after="0" w:line="240" w:lineRule="auto"/>
      </w:pPr>
      <w:r>
        <w:continuationSeparator/>
      </w:r>
    </w:p>
  </w:footnote>
  <w:footnote w:id="1">
    <w:p w:rsidR="00A36F75" w:rsidRPr="001B557B" w:rsidRDefault="00A36F75" w:rsidP="001B557B">
      <w:pPr>
        <w:pStyle w:val="Tekstprzypisudolnego"/>
        <w:spacing w:after="0"/>
        <w:rPr>
          <w:rFonts w:ascii="Times New Roman" w:hAnsi="Times New Roman"/>
        </w:rPr>
      </w:pPr>
      <w:r w:rsidRPr="001B557B">
        <w:rPr>
          <w:rStyle w:val="Odwoanieprzypisudolnego"/>
          <w:rFonts w:ascii="Times New Roman" w:hAnsi="Times New Roman"/>
        </w:rPr>
        <w:footnoteRef/>
      </w:r>
      <w:r w:rsidRPr="001B557B">
        <w:rPr>
          <w:rFonts w:ascii="Times New Roman" w:hAnsi="Times New Roman"/>
        </w:rPr>
        <w:t xml:space="preserve"> W wymiarze nie mniejszym niż 30% liczby punktów ECTS koniecznej do ukończenia studiów.</w:t>
      </w:r>
    </w:p>
  </w:footnote>
  <w:footnote w:id="2">
    <w:p w:rsidR="00A36F75" w:rsidRPr="001B557B" w:rsidRDefault="00A36F75" w:rsidP="001B557B">
      <w:pPr>
        <w:pStyle w:val="Tekstprzypisudolnego"/>
        <w:spacing w:after="0"/>
        <w:rPr>
          <w:rFonts w:ascii="Times New Roman" w:hAnsi="Times New Roman"/>
        </w:rPr>
      </w:pPr>
      <w:r w:rsidRPr="001B557B">
        <w:rPr>
          <w:rStyle w:val="Odwoanieprzypisudolnego"/>
          <w:rFonts w:ascii="Times New Roman" w:hAnsi="Times New Roman"/>
        </w:rPr>
        <w:footnoteRef/>
      </w:r>
      <w:r w:rsidRPr="001B557B">
        <w:rPr>
          <w:rFonts w:ascii="Times New Roman" w:hAnsi="Times New Roman"/>
        </w:rPr>
        <w:t xml:space="preserve"> W przypadku studiów stacjonarnych pierwszego stopnia i jednolitych studiów magisterskich.</w:t>
      </w:r>
    </w:p>
  </w:footnote>
  <w:footnote w:id="3">
    <w:p w:rsidR="00A36F75" w:rsidRDefault="00A36F75" w:rsidP="001B557B">
      <w:pPr>
        <w:pStyle w:val="Tekstprzypisudolnego"/>
        <w:spacing w:after="0"/>
      </w:pPr>
      <w:r w:rsidRPr="001B557B">
        <w:rPr>
          <w:rStyle w:val="Odwoanieprzypisudolnego"/>
          <w:rFonts w:ascii="Times New Roman" w:hAnsi="Times New Roman"/>
        </w:rPr>
        <w:footnoteRef/>
      </w:r>
      <w:r w:rsidRPr="001B557B">
        <w:rPr>
          <w:rFonts w:ascii="Times New Roman" w:hAnsi="Times New Roman"/>
        </w:rPr>
        <w:t xml:space="preserve"> W wymiarze większym niż 50% liczby punktów ECTS koniecznej do ukończenia studiów.</w:t>
      </w:r>
    </w:p>
  </w:footnote>
  <w:footnote w:id="4">
    <w:p w:rsidR="00A36F75" w:rsidRPr="001B557B" w:rsidRDefault="00A36F75" w:rsidP="001B557B">
      <w:pPr>
        <w:pStyle w:val="Tekstprzypisudolnego"/>
        <w:spacing w:after="0"/>
        <w:rPr>
          <w:rFonts w:ascii="Times New Roman" w:hAnsi="Times New Roman"/>
        </w:rPr>
      </w:pPr>
      <w:r w:rsidRPr="001B557B">
        <w:rPr>
          <w:rStyle w:val="Odwoanieprzypisudolnego"/>
          <w:rFonts w:ascii="Times New Roman" w:hAnsi="Times New Roman"/>
        </w:rPr>
        <w:footnoteRef/>
      </w:r>
      <w:r w:rsidRPr="001B557B">
        <w:rPr>
          <w:rFonts w:ascii="Times New Roman" w:hAnsi="Times New Roman"/>
        </w:rPr>
        <w:t xml:space="preserve"> W wymiarze większym niż 50% liczby punktów ECTS koniecznej do ukończenia studiów.</w:t>
      </w:r>
    </w:p>
  </w:footnote>
  <w:footnote w:id="5">
    <w:p w:rsidR="006E1B6E" w:rsidRDefault="006E1B6E" w:rsidP="006E1B6E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</w:t>
      </w:r>
      <w:r w:rsidRPr="006E1B6E">
        <w:rPr>
          <w:rFonts w:ascii="Times New Roman" w:hAnsi="Times New Roman"/>
          <w:i/>
        </w:rPr>
        <w:t>Wykaz modułów kształcenia z ich przyporządkowaniem do poszczególnych semestrów, przypisanymi do modułów punktami ECTS, określeniem rodzaju  i wymiaru zajęć dydaktycznych, wskazaniem modułów obowiązkowych oraz podlegających wyborowi przez studenta, określeniem rodzaju oceny podsumowującej w module kształcenia,  tzw. siatka godzin – jako załącznik do programu kształcenia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E55B68"/>
    <w:multiLevelType w:val="hybridMultilevel"/>
    <w:tmpl w:val="FBEE668C"/>
    <w:lvl w:ilvl="0" w:tplc="98B6E322">
      <w:start w:val="1"/>
      <w:numFmt w:val="bullet"/>
      <w:lvlText w:val="–"/>
      <w:lvlJc w:val="left"/>
      <w:pPr>
        <w:ind w:left="720" w:hanging="360"/>
      </w:pPr>
      <w:rPr>
        <w:rFonts w:ascii="Verdana" w:hAnsi="Verdana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36306E"/>
    <w:multiLevelType w:val="hybridMultilevel"/>
    <w:tmpl w:val="AB52F886"/>
    <w:lvl w:ilvl="0" w:tplc="3F341D84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3C10"/>
    <w:rsid w:val="000E3793"/>
    <w:rsid w:val="001A39E5"/>
    <w:rsid w:val="001B557B"/>
    <w:rsid w:val="00246825"/>
    <w:rsid w:val="00266769"/>
    <w:rsid w:val="00295503"/>
    <w:rsid w:val="002D06A0"/>
    <w:rsid w:val="002D43DF"/>
    <w:rsid w:val="002E4E58"/>
    <w:rsid w:val="00370EC6"/>
    <w:rsid w:val="004366E7"/>
    <w:rsid w:val="005317E3"/>
    <w:rsid w:val="0057015A"/>
    <w:rsid w:val="005A1076"/>
    <w:rsid w:val="0065619D"/>
    <w:rsid w:val="00693C10"/>
    <w:rsid w:val="006E1B6E"/>
    <w:rsid w:val="00762B90"/>
    <w:rsid w:val="007F525C"/>
    <w:rsid w:val="00892D3D"/>
    <w:rsid w:val="008E0180"/>
    <w:rsid w:val="009D69DD"/>
    <w:rsid w:val="00A36F75"/>
    <w:rsid w:val="00A465FD"/>
    <w:rsid w:val="00A745CC"/>
    <w:rsid w:val="00AE7DC9"/>
    <w:rsid w:val="00BF3849"/>
    <w:rsid w:val="00C1061D"/>
    <w:rsid w:val="00E16843"/>
    <w:rsid w:val="00E57533"/>
    <w:rsid w:val="00FC6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DB3D4C63-D878-4A60-ACAE-429B68B4F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45C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A745CC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A745CC"/>
    <w:rPr>
      <w:rFonts w:ascii="Calibri" w:eastAsia="Calibri" w:hAnsi="Calibri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semiHidden/>
    <w:unhideWhenUsed/>
    <w:rsid w:val="00A745C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A745CC"/>
    <w:rPr>
      <w:rFonts w:ascii="Times New Roman" w:eastAsia="Times New Roman" w:hAnsi="Times New Roman"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semiHidden/>
    <w:unhideWhenUsed/>
    <w:rsid w:val="00A745CC"/>
    <w:pPr>
      <w:spacing w:after="120" w:line="240" w:lineRule="auto"/>
      <w:ind w:left="283"/>
    </w:pPr>
    <w:rPr>
      <w:rFonts w:ascii="Times New Roman" w:eastAsia="Times New Roman" w:hAnsi="Times New Roman"/>
      <w:sz w:val="24"/>
      <w:szCs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745CC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basedOn w:val="Normalny"/>
    <w:uiPriority w:val="34"/>
    <w:qFormat/>
    <w:rsid w:val="00A745CC"/>
    <w:pPr>
      <w:ind w:left="720"/>
      <w:contextualSpacing/>
    </w:pPr>
    <w:rPr>
      <w:rFonts w:eastAsia="Times New Roman"/>
      <w:lang w:val="en-US" w:bidi="en-US"/>
    </w:rPr>
  </w:style>
  <w:style w:type="paragraph" w:customStyle="1" w:styleId="listparagraphcxspdrugie">
    <w:name w:val="listparagraphcxspdrugie"/>
    <w:basedOn w:val="Normalny"/>
    <w:rsid w:val="00A745C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customStyle="1" w:styleId="Default">
    <w:name w:val="Default"/>
    <w:rsid w:val="00A745CC"/>
    <w:pPr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color w:val="000000"/>
      <w:sz w:val="24"/>
      <w:szCs w:val="24"/>
      <w:lang w:eastAsia="pl-PL"/>
    </w:rPr>
  </w:style>
  <w:style w:type="character" w:styleId="Odwoanieprzypisudolnego">
    <w:name w:val="footnote reference"/>
    <w:uiPriority w:val="99"/>
    <w:semiHidden/>
    <w:unhideWhenUsed/>
    <w:rsid w:val="00A745CC"/>
    <w:rPr>
      <w:vertAlign w:val="superscript"/>
    </w:rPr>
  </w:style>
  <w:style w:type="character" w:styleId="Pogrubienie">
    <w:name w:val="Strong"/>
    <w:basedOn w:val="Domylnaczcionkaakapitu"/>
    <w:uiPriority w:val="22"/>
    <w:qFormat/>
    <w:rsid w:val="00A745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55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BA531-0249-4812-AD58-734DDE89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2</Pages>
  <Words>277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Akademia Ignatianum w Krakowie</Company>
  <LinksUpToDate>false</LinksUpToDate>
  <CharactersWithSpaces>1938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Miśkowiec</dc:creator>
  <cp:keywords/>
  <dc:description/>
  <cp:lastModifiedBy>Ewa Miśkowiec</cp:lastModifiedBy>
  <cp:revision>18</cp:revision>
  <dcterms:created xsi:type="dcterms:W3CDTF">2018-11-29T07:24:00Z</dcterms:created>
  <dcterms:modified xsi:type="dcterms:W3CDTF">2019-05-21T11:15:00Z</dcterms:modified>
</cp:coreProperties>
</file>